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C42BF8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42BF8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423CE" w:rsidRPr="000B7A21" w:rsidRDefault="00891D7F" w:rsidP="00C42BF8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b/>
          <w:sz w:val="20"/>
          <w:lang w:val="en-US"/>
        </w:rPr>
        <w:t xml:space="preserve">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>
        <w:rPr>
          <w:rFonts w:ascii="GHEA Grapalat" w:hAnsi="GHEA Grapalat"/>
          <w:b/>
          <w:lang w:val="en-US"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 №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«ՀՌՀ-ԳՀ</w:t>
      </w:r>
      <w:r w:rsidR="004423CE">
        <w:rPr>
          <w:rFonts w:ascii="GHEA Grapalat" w:hAnsi="GHEA Grapalat"/>
          <w:b/>
          <w:sz w:val="20"/>
          <w:lang w:val="af-ZA"/>
        </w:rPr>
        <w:t>ԱՊ</w:t>
      </w:r>
      <w:r w:rsidR="008949F3">
        <w:rPr>
          <w:rFonts w:ascii="GHEA Grapalat" w:hAnsi="GHEA Grapalat"/>
          <w:b/>
          <w:sz w:val="20"/>
          <w:lang w:val="af-ZA"/>
        </w:rPr>
        <w:t>ՁԲ-20</w:t>
      </w:r>
      <w:r w:rsidR="00697885" w:rsidRPr="004847FE">
        <w:rPr>
          <w:rFonts w:ascii="GHEA Grapalat" w:hAnsi="GHEA Grapalat"/>
          <w:b/>
          <w:sz w:val="20"/>
          <w:lang w:val="af-ZA"/>
        </w:rPr>
        <w:t>/</w:t>
      </w:r>
      <w:r w:rsidR="00E836A9">
        <w:rPr>
          <w:rFonts w:ascii="GHEA Grapalat" w:hAnsi="GHEA Grapalat"/>
          <w:b/>
          <w:sz w:val="20"/>
          <w:lang w:val="af-ZA"/>
        </w:rPr>
        <w:t>2</w:t>
      </w:r>
      <w:r w:rsidR="008949F3">
        <w:rPr>
          <w:rFonts w:ascii="GHEA Grapalat" w:hAnsi="GHEA Grapalat"/>
          <w:b/>
          <w:sz w:val="20"/>
          <w:lang w:val="af-ZA"/>
        </w:rPr>
        <w:t>5</w:t>
      </w:r>
      <w:r w:rsidR="00697885" w:rsidRPr="004847FE">
        <w:rPr>
          <w:rFonts w:ascii="GHEA Grapalat" w:hAnsi="GHEA Grapalat"/>
          <w:b/>
          <w:sz w:val="20"/>
          <w:lang w:val="af-ZA"/>
        </w:rPr>
        <w:t>»</w:t>
      </w:r>
      <w:r w:rsidR="00697885" w:rsidRPr="008503C1">
        <w:rPr>
          <w:rFonts w:ascii="GHEA Grapalat" w:hAnsi="GHEA Grapalat"/>
          <w:sz w:val="20"/>
        </w:rPr>
        <w:t>, заключенном 20</w:t>
      </w:r>
      <w:r w:rsidR="004423CE">
        <w:rPr>
          <w:rFonts w:ascii="GHEA Grapalat" w:hAnsi="GHEA Grapalat"/>
          <w:sz w:val="20"/>
          <w:lang w:val="en-US"/>
        </w:rPr>
        <w:t>20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FF6404" w:rsidRPr="00FF6404">
        <w:rPr>
          <w:rFonts w:ascii="GHEA Grapalat" w:hAnsi="GHEA Grapalat"/>
          <w:sz w:val="20"/>
          <w:lang w:val="en-US"/>
        </w:rPr>
        <w:t>4</w:t>
      </w:r>
      <w:r w:rsidR="00697885" w:rsidRPr="00FF6404">
        <w:rPr>
          <w:rFonts w:ascii="GHEA Grapalat" w:hAnsi="GHEA Grapalat"/>
          <w:sz w:val="20"/>
        </w:rPr>
        <w:t xml:space="preserve">-ого </w:t>
      </w:r>
      <w:r w:rsidR="008949F3" w:rsidRPr="00FF6404">
        <w:rPr>
          <w:rFonts w:ascii="GHEA Grapalat" w:hAnsi="GHEA Grapalat"/>
          <w:sz w:val="20"/>
          <w:lang w:val="en-US"/>
        </w:rPr>
        <w:t>декаб</w:t>
      </w:r>
      <w:r w:rsidR="004423CE" w:rsidRPr="00FF6404">
        <w:rPr>
          <w:rFonts w:ascii="GHEA Grapalat" w:hAnsi="GHEA Grapalat"/>
          <w:sz w:val="20"/>
          <w:lang w:val="en-US"/>
        </w:rPr>
        <w:t>р</w:t>
      </w:r>
      <w:r w:rsidR="00697885" w:rsidRPr="00FF6404">
        <w:rPr>
          <w:rFonts w:ascii="GHEA Grapalat" w:hAnsi="GHEA Grapalat"/>
          <w:sz w:val="20"/>
        </w:rPr>
        <w:t>я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в результате </w:t>
      </w:r>
      <w:r w:rsidR="00697885" w:rsidRPr="00CA386C">
        <w:rPr>
          <w:rFonts w:ascii="GHEA Grapalat" w:hAnsi="GHEA Grapalat"/>
          <w:sz w:val="20"/>
        </w:rPr>
        <w:t>процедуры закупки под кодом</w:t>
      </w:r>
      <w:r w:rsidR="00697885" w:rsidRPr="00475206">
        <w:rPr>
          <w:rFonts w:ascii="GHEA Grapalat" w:hAnsi="GHEA Grapalat"/>
          <w:sz w:val="20"/>
        </w:rPr>
        <w:t xml:space="preserve"> </w:t>
      </w:r>
      <w:r w:rsidR="00697885" w:rsidRPr="004847FE">
        <w:rPr>
          <w:rFonts w:ascii="GHEA Grapalat" w:hAnsi="GHEA Grapalat"/>
          <w:b/>
          <w:sz w:val="20"/>
          <w:lang w:val="af-ZA"/>
        </w:rPr>
        <w:t>«ՀՌՀ-ԳՀ</w:t>
      </w:r>
      <w:r w:rsidR="004423CE">
        <w:rPr>
          <w:rFonts w:ascii="GHEA Grapalat" w:hAnsi="GHEA Grapalat"/>
          <w:b/>
          <w:sz w:val="20"/>
          <w:lang w:val="af-ZA"/>
        </w:rPr>
        <w:t>ԱՊ</w:t>
      </w:r>
      <w:r w:rsidR="008949F3">
        <w:rPr>
          <w:rFonts w:ascii="GHEA Grapalat" w:hAnsi="GHEA Grapalat"/>
          <w:b/>
          <w:sz w:val="20"/>
          <w:lang w:val="af-ZA"/>
        </w:rPr>
        <w:t>ՁԲ-20</w:t>
      </w:r>
      <w:r w:rsidR="00697885" w:rsidRPr="004847FE">
        <w:rPr>
          <w:rFonts w:ascii="GHEA Grapalat" w:hAnsi="GHEA Grapalat"/>
          <w:b/>
          <w:sz w:val="20"/>
          <w:lang w:val="af-ZA"/>
        </w:rPr>
        <w:t>/</w:t>
      </w:r>
      <w:r w:rsidR="00E836A9">
        <w:rPr>
          <w:rFonts w:ascii="GHEA Grapalat" w:hAnsi="GHEA Grapalat"/>
          <w:b/>
          <w:sz w:val="20"/>
          <w:lang w:val="af-ZA"/>
        </w:rPr>
        <w:t>2</w:t>
      </w:r>
      <w:r w:rsidR="008949F3">
        <w:rPr>
          <w:rFonts w:ascii="GHEA Grapalat" w:hAnsi="GHEA Grapalat"/>
          <w:b/>
          <w:sz w:val="20"/>
          <w:lang w:val="af-ZA"/>
        </w:rPr>
        <w:t>5</w:t>
      </w:r>
      <w:r w:rsidR="00697885" w:rsidRPr="004847FE">
        <w:rPr>
          <w:rFonts w:ascii="GHEA Grapalat" w:hAnsi="GHEA Grapalat"/>
          <w:b/>
          <w:sz w:val="20"/>
          <w:lang w:val="af-ZA"/>
        </w:rPr>
        <w:t>»</w:t>
      </w:r>
      <w:r w:rsidR="00697885">
        <w:rPr>
          <w:rFonts w:ascii="GHEA Grapalat" w:hAnsi="GHEA Grapalat"/>
          <w:b/>
          <w:sz w:val="20"/>
          <w:lang w:val="af-ZA"/>
        </w:rPr>
        <w:t xml:space="preserve">, </w:t>
      </w:r>
      <w:r w:rsidR="00697885" w:rsidRPr="00CA386C">
        <w:rPr>
          <w:rFonts w:ascii="GHEA Grapalat" w:hAnsi="GHEA Grapalat"/>
          <w:sz w:val="20"/>
        </w:rPr>
        <w:t xml:space="preserve">организованной с целью </w:t>
      </w:r>
      <w:r w:rsidR="00697885" w:rsidRPr="004423CE">
        <w:rPr>
          <w:rFonts w:ascii="GHEA Grapalat" w:hAnsi="GHEA Grapalat"/>
          <w:sz w:val="20"/>
        </w:rPr>
        <w:t xml:space="preserve">приобретения </w:t>
      </w:r>
      <w:r w:rsidR="004423CE" w:rsidRPr="004423CE">
        <w:rPr>
          <w:rFonts w:ascii="GHEA Grapalat" w:hAnsi="GHEA Grapalat"/>
          <w:b/>
          <w:sz w:val="20"/>
        </w:rPr>
        <w:t>,,</w:t>
      </w:r>
      <w:r w:rsidR="004423CE" w:rsidRPr="004423CE">
        <w:rPr>
          <w:rFonts w:ascii="GHEA Grapalat" w:hAnsi="GHEA Grapalat"/>
          <w:b/>
          <w:sz w:val="20"/>
          <w:lang w:val="en-US"/>
        </w:rPr>
        <w:t xml:space="preserve"> </w:t>
      </w:r>
      <w:r w:rsidR="004423CE" w:rsidRPr="004423CE">
        <w:rPr>
          <w:rFonts w:ascii="GHEA Grapalat" w:hAnsi="GHEA Grapalat"/>
          <w:sz w:val="20"/>
        </w:rPr>
        <w:t>Бензин, регуляр</w:t>
      </w:r>
      <w:r w:rsidR="004423CE" w:rsidRPr="004423CE">
        <w:rPr>
          <w:rFonts w:ascii="GHEA Grapalat" w:hAnsi="GHEA Grapalat"/>
          <w:b/>
          <w:sz w:val="20"/>
        </w:rPr>
        <w:t>’’</w:t>
      </w:r>
      <w:r w:rsidR="004423CE" w:rsidRPr="004423CE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8E6E95">
      <w:pPr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614"/>
        <w:gridCol w:w="810"/>
        <w:gridCol w:w="770"/>
        <w:gridCol w:w="40"/>
        <w:gridCol w:w="469"/>
        <w:gridCol w:w="49"/>
        <w:gridCol w:w="202"/>
        <w:gridCol w:w="50"/>
        <w:gridCol w:w="167"/>
        <w:gridCol w:w="593"/>
        <w:gridCol w:w="296"/>
        <w:gridCol w:w="514"/>
        <w:gridCol w:w="407"/>
        <w:gridCol w:w="381"/>
        <w:gridCol w:w="187"/>
        <w:gridCol w:w="152"/>
        <w:gridCol w:w="536"/>
        <w:gridCol w:w="31"/>
        <w:gridCol w:w="167"/>
        <w:gridCol w:w="39"/>
        <w:gridCol w:w="311"/>
        <w:gridCol w:w="309"/>
        <w:gridCol w:w="50"/>
        <w:gridCol w:w="27"/>
        <w:gridCol w:w="721"/>
        <w:gridCol w:w="12"/>
        <w:gridCol w:w="600"/>
        <w:gridCol w:w="142"/>
        <w:gridCol w:w="146"/>
        <w:gridCol w:w="692"/>
      </w:tblGrid>
      <w:tr w:rsidR="005461BC" w:rsidRPr="00395B6E" w:rsidTr="008949F3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3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42BF8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2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90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42BF8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2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42BF8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2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7885" w:rsidRPr="00395B6E" w:rsidTr="00C42BF8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97885" w:rsidRPr="00395B6E" w:rsidRDefault="00697885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3CE" w:rsidRDefault="004423CE" w:rsidP="004423C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423CE" w:rsidRDefault="004423CE" w:rsidP="004423C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423CE" w:rsidRPr="004423CE" w:rsidRDefault="004423CE" w:rsidP="004423C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423CE">
              <w:rPr>
                <w:rFonts w:ascii="GHEA Grapalat" w:hAnsi="GHEA Grapalat"/>
                <w:b/>
                <w:sz w:val="14"/>
                <w:szCs w:val="14"/>
              </w:rPr>
              <w:t>Бензин регуляр</w:t>
            </w:r>
          </w:p>
          <w:p w:rsidR="00697885" w:rsidRPr="00903F4B" w:rsidRDefault="00697885" w:rsidP="00E836A9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4423CE" w:rsidRDefault="004423CE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литр</w:t>
            </w:r>
          </w:p>
        </w:tc>
        <w:tc>
          <w:tcPr>
            <w:tcW w:w="7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A24E4A" w:rsidRDefault="00697885" w:rsidP="0069788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4423CE" w:rsidRDefault="008949F3" w:rsidP="0069788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4100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0A1024" w:rsidRDefault="00697885" w:rsidP="0069788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7885" w:rsidRPr="004423CE" w:rsidRDefault="008949F3" w:rsidP="0069788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1435000</w:t>
            </w:r>
          </w:p>
        </w:tc>
        <w:tc>
          <w:tcPr>
            <w:tcW w:w="252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97885" w:rsidRPr="004423CE" w:rsidRDefault="004423CE" w:rsidP="008949F3">
            <w:pPr>
              <w:jc w:val="center"/>
              <w:rPr>
                <w:b/>
                <w:sz w:val="14"/>
                <w:szCs w:val="14"/>
              </w:rPr>
            </w:pPr>
            <w:r w:rsidRPr="004423CE">
              <w:rPr>
                <w:rFonts w:ascii="GHEA Grapalat" w:hAnsi="GHEA Grapalat"/>
                <w:b/>
                <w:sz w:val="14"/>
                <w:szCs w:val="14"/>
              </w:rPr>
              <w:t>Внешний вид: чистый и прозрачный, октановое число определенное исследовательским методом-не менее 91, моторным методом- не менее 81, давление насыщенных паров бензина от 45 до 60 кПа, содержание свинца  не более 5мг/ дм3, объемная доля бензола не более 1 %, плотность при температуре 15</w:t>
            </w:r>
            <w:r w:rsidRPr="004423CE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4423CE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t>0</w:t>
            </w:r>
            <w:r w:rsidRPr="004423CE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C-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720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до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775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кг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3,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содержание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серы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не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10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мг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кг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объемная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доля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кислорода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не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2,7 %,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объемная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доля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окислителей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–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не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- 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метанол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-3 %,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этанол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-5 %,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изопропиловый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спирт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изобутиловый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спирт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-10 %,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трет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бутиловый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спирт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-7 %,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эфиры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(C5</w:t>
            </w:r>
            <w:r w:rsidRPr="004423CE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)-15 %,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другие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окислители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-10 %,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безопасность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маркировка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упаковка</w:t>
            </w:r>
            <w:r w:rsidRPr="004423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 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согласно</w:t>
            </w:r>
            <w:r w:rsidRPr="004423CE">
              <w:rPr>
                <w:rFonts w:ascii="Calibri" w:hAnsi="Calibri" w:cs="Calibri"/>
                <w:b/>
                <w:iCs/>
                <w:sz w:val="14"/>
                <w:szCs w:val="14"/>
              </w:rPr>
              <w:t>  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“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Т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ехническо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му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регламент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у 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на топливо для двигателей внутреннего сгорания”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, утвержденного п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остановлени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ем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П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равительства РА № 1592-Н от 11 ноября 2004 г.</w:t>
            </w:r>
          </w:p>
        </w:tc>
        <w:tc>
          <w:tcPr>
            <w:tcW w:w="239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7885" w:rsidRPr="004423CE" w:rsidRDefault="004423CE" w:rsidP="008949F3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4423CE">
              <w:rPr>
                <w:rFonts w:ascii="GHEA Grapalat" w:hAnsi="GHEA Grapalat"/>
                <w:b/>
                <w:sz w:val="14"/>
                <w:szCs w:val="14"/>
              </w:rPr>
              <w:t>Внешний вид: чистый и прозрачный, октановое число определенное исследовательским методом-не менее 91, моторным методом- не менее 81, давление насыщенных паров бензина от 45 до 60 кПа, содержание свинца  не более 5мг/ дм3, объемная доля бензола не более 1 %, плотность при температуре 15</w:t>
            </w:r>
            <w:r w:rsidRPr="004423CE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4423CE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t>0</w:t>
            </w:r>
            <w:r w:rsidRPr="004423CE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C-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720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до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775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кг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3,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содержание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серы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не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10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мг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кг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объемная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доля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кислорода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не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2,7 %,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объемная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доля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окислителей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–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не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- 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метанол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-3 %,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этанол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-5 %,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изопропиловый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спирт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-10%,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изобутиловый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спирт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-10 %,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трет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бутиловый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спирт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-7 %,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эфиры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(C5</w:t>
            </w:r>
            <w:r w:rsidRPr="004423CE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более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)-15 %,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другие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окислители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-10 %,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безопасность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маркировка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и</w:t>
            </w:r>
            <w:r w:rsidRPr="004423C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 w:cs="GHEA Grapalat"/>
                <w:b/>
                <w:sz w:val="14"/>
                <w:szCs w:val="14"/>
              </w:rPr>
              <w:t>упаковка</w:t>
            </w:r>
            <w:r w:rsidRPr="004423C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 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согласно</w:t>
            </w:r>
            <w:r w:rsidRPr="004423CE">
              <w:rPr>
                <w:rFonts w:ascii="Calibri" w:hAnsi="Calibri" w:cs="Calibri"/>
                <w:b/>
                <w:iCs/>
                <w:sz w:val="14"/>
                <w:szCs w:val="14"/>
              </w:rPr>
              <w:t>  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“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Т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ехническо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му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регламент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 xml:space="preserve">у 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на топливо для двигателей внутреннего сгорания”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, утвержденного п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остановлени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ем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П</w:t>
            </w:r>
            <w:r w:rsidRPr="004423CE">
              <w:rPr>
                <w:rFonts w:ascii="GHEA Grapalat" w:hAnsi="GHEA Grapalat"/>
                <w:b/>
                <w:iCs/>
                <w:sz w:val="14"/>
                <w:szCs w:val="14"/>
              </w:rPr>
              <w:t>равительства РА № 1592-Н от 11 ноября 2004 г.</w:t>
            </w:r>
          </w:p>
        </w:tc>
      </w:tr>
      <w:tr w:rsidR="002D0BF6" w:rsidRPr="00395B6E" w:rsidTr="008949F3">
        <w:trPr>
          <w:trHeight w:val="169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949F3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97885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Ч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ункта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80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8949F3">
        <w:trPr>
          <w:trHeight w:val="196"/>
          <w:jc w:val="center"/>
        </w:trPr>
        <w:tc>
          <w:tcPr>
            <w:tcW w:w="1087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949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7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42B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42B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42B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949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7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949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12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4423CE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423C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423C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6978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42B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59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2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42B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42B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5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8949F3">
        <w:trPr>
          <w:trHeight w:val="54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42BF8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60" w:type="dxa"/>
            <w:gridSpan w:val="28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42BF8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0" w:type="dxa"/>
            <w:gridSpan w:val="28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C42BF8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C42BF8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8949F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484" w:type="dxa"/>
            <w:gridSpan w:val="30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949F3" w:rsidRPr="00395B6E" w:rsidTr="00C42BF8">
        <w:trPr>
          <w:trHeight w:val="19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949F3" w:rsidRPr="00713E86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8949F3" w:rsidRPr="008949F3" w:rsidRDefault="008949F3" w:rsidP="008949F3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894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"Макс Ойл"</w:t>
            </w:r>
          </w:p>
        </w:tc>
        <w:tc>
          <w:tcPr>
            <w:tcW w:w="1580" w:type="dxa"/>
            <w:gridSpan w:val="6"/>
            <w:shd w:val="clear" w:color="auto" w:fill="auto"/>
            <w:vAlign w:val="center"/>
          </w:tcPr>
          <w:p w:rsidR="008949F3" w:rsidRPr="00613B85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1107000</w:t>
            </w:r>
          </w:p>
        </w:tc>
        <w:tc>
          <w:tcPr>
            <w:tcW w:w="1663" w:type="dxa"/>
            <w:gridSpan w:val="5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6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221400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980" w:type="dxa"/>
            <w:gridSpan w:val="3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1328400</w:t>
            </w:r>
          </w:p>
        </w:tc>
      </w:tr>
      <w:tr w:rsidR="008949F3" w:rsidRPr="00395B6E" w:rsidTr="00C42BF8">
        <w:trPr>
          <w:trHeight w:val="142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949F3" w:rsidRPr="008949F3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8949F3" w:rsidRPr="004423CE" w:rsidRDefault="008949F3" w:rsidP="008949F3">
            <w:pPr>
              <w:widowControl w:val="0"/>
              <w:spacing w:after="120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423C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"ФЛЕШ"</w:t>
            </w:r>
          </w:p>
        </w:tc>
        <w:tc>
          <w:tcPr>
            <w:tcW w:w="1580" w:type="dxa"/>
            <w:gridSpan w:val="6"/>
            <w:shd w:val="clear" w:color="auto" w:fill="auto"/>
            <w:vAlign w:val="center"/>
          </w:tcPr>
          <w:p w:rsidR="008949F3" w:rsidRPr="00613B85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1127500</w:t>
            </w:r>
          </w:p>
        </w:tc>
        <w:tc>
          <w:tcPr>
            <w:tcW w:w="1663" w:type="dxa"/>
            <w:gridSpan w:val="5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6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225500</w:t>
            </w:r>
          </w:p>
        </w:tc>
        <w:tc>
          <w:tcPr>
            <w:tcW w:w="1360" w:type="dxa"/>
            <w:gridSpan w:val="4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980" w:type="dxa"/>
            <w:gridSpan w:val="3"/>
            <w:shd w:val="clear" w:color="auto" w:fill="auto"/>
            <w:vAlign w:val="center"/>
          </w:tcPr>
          <w:p w:rsidR="008949F3" w:rsidRPr="002216AA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1353000</w:t>
            </w:r>
          </w:p>
        </w:tc>
      </w:tr>
      <w:tr w:rsidR="008949F3" w:rsidRPr="00395B6E" w:rsidTr="00C42BF8">
        <w:trPr>
          <w:trHeight w:val="290"/>
          <w:jc w:val="center"/>
        </w:trPr>
        <w:tc>
          <w:tcPr>
            <w:tcW w:w="20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8949F3" w:rsidRDefault="008949F3" w:rsidP="008949F3">
            <w:pPr>
              <w:widowControl w:val="0"/>
              <w:ind w:firstLine="313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Согласно пункта 5 пункта 40 решении N 526-Ն 04.05.2017г. правительстве Республики Армении былօ приглашенօ 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п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>ереговоры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о снижении цен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-ого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ноя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>бря 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>г. в 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. </w:t>
            </w:r>
            <w:r w:rsidRPr="008949F3">
              <w:rPr>
                <w:rFonts w:ascii="GHEA Grapalat" w:hAnsi="GHEA Grapalat" w:cs="Sylfaen"/>
                <w:b/>
                <w:sz w:val="14"/>
                <w:szCs w:val="14"/>
              </w:rPr>
              <w:t>В результате перегогоров ценовые предложения ООО "Макс Ойл" и ООО "ФЛЕШ" не изменились.</w:t>
            </w:r>
          </w:p>
        </w:tc>
      </w:tr>
      <w:tr w:rsidR="008949F3" w:rsidRPr="00395B6E" w:rsidTr="0027105C">
        <w:trPr>
          <w:trHeight w:val="70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8949F3">
        <w:trPr>
          <w:jc w:val="center"/>
        </w:trPr>
        <w:tc>
          <w:tcPr>
            <w:tcW w:w="1087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949F3" w:rsidRPr="00395B6E" w:rsidTr="00C42BF8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1" w:type="dxa"/>
            <w:gridSpan w:val="3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949F3" w:rsidRPr="00395B6E" w:rsidTr="00C42BF8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949F3" w:rsidRPr="00395B6E" w:rsidTr="00C42BF8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949F3" w:rsidRPr="0052699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692" w:type="dxa"/>
            <w:tcBorders>
              <w:bottom w:val="single" w:sz="8" w:space="0" w:color="auto"/>
            </w:tcBorders>
            <w:shd w:val="clear" w:color="auto" w:fill="auto"/>
          </w:tcPr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8949F3" w:rsidRPr="00395B6E" w:rsidTr="00C42BF8">
        <w:trPr>
          <w:trHeight w:val="344"/>
          <w:jc w:val="center"/>
        </w:trPr>
        <w:tc>
          <w:tcPr>
            <w:tcW w:w="2009" w:type="dxa"/>
            <w:gridSpan w:val="5"/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949F3" w:rsidRPr="00395B6E" w:rsidTr="008949F3">
        <w:trPr>
          <w:trHeight w:val="160"/>
          <w:jc w:val="center"/>
        </w:trPr>
        <w:tc>
          <w:tcPr>
            <w:tcW w:w="1087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C42BF8">
        <w:trPr>
          <w:trHeight w:val="133"/>
          <w:jc w:val="center"/>
        </w:trPr>
        <w:tc>
          <w:tcPr>
            <w:tcW w:w="43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20.11.2020 г.</w:t>
            </w:r>
          </w:p>
        </w:tc>
      </w:tr>
      <w:tr w:rsidR="008949F3" w:rsidRPr="00395B6E" w:rsidTr="00C42BF8">
        <w:trPr>
          <w:trHeight w:val="92"/>
          <w:jc w:val="center"/>
        </w:trPr>
        <w:tc>
          <w:tcPr>
            <w:tcW w:w="4349" w:type="dxa"/>
            <w:gridSpan w:val="11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5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949F3" w:rsidRPr="00395B6E" w:rsidTr="00C42BF8">
        <w:trPr>
          <w:trHeight w:val="92"/>
          <w:jc w:val="center"/>
        </w:trPr>
        <w:tc>
          <w:tcPr>
            <w:tcW w:w="43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BF7713" w:rsidRDefault="008949F3" w:rsidP="008949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24.11.2020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0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BF7713" w:rsidRDefault="008949F3" w:rsidP="008949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28.11.2020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949F3" w:rsidRPr="00395B6E" w:rsidTr="00C42BF8">
        <w:trPr>
          <w:trHeight w:val="241"/>
          <w:jc w:val="center"/>
        </w:trPr>
        <w:tc>
          <w:tcPr>
            <w:tcW w:w="434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30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49F3" w:rsidRPr="002360BD" w:rsidRDefault="008949F3" w:rsidP="008949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30.11.2020 г.</w:t>
            </w:r>
          </w:p>
        </w:tc>
      </w:tr>
      <w:tr w:rsidR="008949F3" w:rsidRPr="00395B6E" w:rsidTr="00C42BF8">
        <w:trPr>
          <w:trHeight w:val="344"/>
          <w:jc w:val="center"/>
        </w:trPr>
        <w:tc>
          <w:tcPr>
            <w:tcW w:w="43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FF6404" w:rsidRDefault="00FF6404" w:rsidP="00FF64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8949F3" w:rsidRPr="00FF640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8949F3" w:rsidRPr="00FF6404"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8949F3" w:rsidRPr="00395B6E" w:rsidTr="00C42BF8">
        <w:trPr>
          <w:trHeight w:val="178"/>
          <w:jc w:val="center"/>
        </w:trPr>
        <w:tc>
          <w:tcPr>
            <w:tcW w:w="43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FF6404" w:rsidRDefault="00FF6404" w:rsidP="00FF640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</w:t>
            </w:r>
            <w:r w:rsidR="008949F3" w:rsidRPr="00FF640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8949F3" w:rsidRPr="00FF6404"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8949F3" w:rsidRPr="00395B6E" w:rsidTr="008949F3">
        <w:trPr>
          <w:trHeight w:val="61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C42BF8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1" w:type="dxa"/>
            <w:gridSpan w:val="3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70" w:type="dxa"/>
            <w:gridSpan w:val="29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949F3" w:rsidRPr="00395B6E" w:rsidTr="00C42BF8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3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4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9" w:type="dxa"/>
            <w:gridSpan w:val="11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949F3" w:rsidRPr="00395B6E" w:rsidTr="00C42BF8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3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4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9" w:type="dxa"/>
            <w:gridSpan w:val="11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949F3" w:rsidRPr="00395B6E" w:rsidTr="00C42BF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49F3" w:rsidRPr="00395B6E" w:rsidTr="00C42BF8">
        <w:trPr>
          <w:trHeight w:val="277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1" w:type="dxa"/>
            <w:gridSpan w:val="3"/>
            <w:shd w:val="clear" w:color="auto" w:fill="auto"/>
            <w:vAlign w:val="center"/>
          </w:tcPr>
          <w:p w:rsidR="008949F3" w:rsidRPr="006F2BF3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4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"Макс Ойл"</w:t>
            </w:r>
          </w:p>
        </w:tc>
        <w:tc>
          <w:tcPr>
            <w:tcW w:w="2089" w:type="dxa"/>
            <w:gridSpan w:val="4"/>
            <w:shd w:val="clear" w:color="auto" w:fill="auto"/>
            <w:vAlign w:val="center"/>
          </w:tcPr>
          <w:p w:rsidR="008949F3" w:rsidRPr="00D374BC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ՀՌՀ-Գ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ՀԱՊ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ՁԲ-20/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8949F3" w:rsidRPr="00FF6404" w:rsidRDefault="00FF6404" w:rsidP="00FF64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</w:t>
            </w:r>
            <w:r w:rsidR="008949F3"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8949F3" w:rsidRPr="00FF64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8949F3" w:rsidRPr="00FF6404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8949F3" w:rsidRPr="00AB0784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25.12.2021 г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949F3" w:rsidRPr="00BF7713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8949F3" w:rsidRPr="00BF7713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4"/>
            <w:shd w:val="clear" w:color="auto" w:fill="auto"/>
            <w:vAlign w:val="center"/>
          </w:tcPr>
          <w:p w:rsidR="008949F3" w:rsidRPr="00BF7713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1328400</w:t>
            </w:r>
          </w:p>
        </w:tc>
      </w:tr>
      <w:tr w:rsidR="008949F3" w:rsidRPr="00395B6E" w:rsidTr="008949F3">
        <w:trPr>
          <w:trHeight w:val="150"/>
          <w:jc w:val="center"/>
        </w:trPr>
        <w:tc>
          <w:tcPr>
            <w:tcW w:w="10879" w:type="dxa"/>
            <w:gridSpan w:val="34"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949F3" w:rsidRPr="00395B6E" w:rsidTr="00C42BF8">
        <w:trPr>
          <w:trHeight w:val="223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949F3" w:rsidRPr="00395B6E" w:rsidTr="00C42BF8">
        <w:trPr>
          <w:trHeight w:val="19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49F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"Макс Ойл"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D374BC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г. Ереван,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Тпагричнери 8</w:t>
            </w:r>
          </w:p>
          <w:p w:rsidR="008949F3" w:rsidRPr="00891D7F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телефон  </w:t>
            </w:r>
            <w:r w:rsidRPr="008871B8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010 5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2 67 51 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F8362C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>maxoil.llc@mail.ru</w:t>
            </w:r>
          </w:p>
        </w:tc>
        <w:tc>
          <w:tcPr>
            <w:tcW w:w="23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FB363B" w:rsidRDefault="00FF6404" w:rsidP="008949F3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1570026452480100</w:t>
            </w:r>
            <w:bookmarkStart w:id="0" w:name="_GoBack"/>
            <w:bookmarkEnd w:id="0"/>
          </w:p>
        </w:tc>
        <w:tc>
          <w:tcPr>
            <w:tcW w:w="15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563213" w:rsidRDefault="008949F3" w:rsidP="008949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02662703</w:t>
            </w:r>
          </w:p>
        </w:tc>
      </w:tr>
      <w:tr w:rsidR="008949F3" w:rsidRPr="00395B6E" w:rsidTr="008949F3">
        <w:trPr>
          <w:trHeight w:val="79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8949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6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25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949F3" w:rsidRPr="00395B6E" w:rsidTr="008949F3">
        <w:trPr>
          <w:trHeight w:val="88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8949F3">
        <w:trPr>
          <w:trHeight w:val="475"/>
          <w:jc w:val="center"/>
        </w:trPr>
        <w:tc>
          <w:tcPr>
            <w:tcW w:w="36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949F3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25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8949F3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949F3" w:rsidRPr="00395B6E" w:rsidTr="008949F3">
        <w:trPr>
          <w:trHeight w:val="288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8949F3">
        <w:trPr>
          <w:trHeight w:val="427"/>
          <w:jc w:val="center"/>
        </w:trPr>
        <w:tc>
          <w:tcPr>
            <w:tcW w:w="3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2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949F3" w:rsidRPr="00395B6E" w:rsidTr="008949F3">
        <w:trPr>
          <w:trHeight w:val="288"/>
          <w:jc w:val="center"/>
        </w:trPr>
        <w:tc>
          <w:tcPr>
            <w:tcW w:w="1087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8949F3">
        <w:trPr>
          <w:trHeight w:val="427"/>
          <w:jc w:val="center"/>
        </w:trPr>
        <w:tc>
          <w:tcPr>
            <w:tcW w:w="3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2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8949F3" w:rsidRPr="00395B6E" w:rsidTr="008949F3">
        <w:trPr>
          <w:trHeight w:val="115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8949F3">
        <w:trPr>
          <w:trHeight w:val="187"/>
          <w:jc w:val="center"/>
        </w:trPr>
        <w:tc>
          <w:tcPr>
            <w:tcW w:w="36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25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8949F3" w:rsidRPr="00395B6E" w:rsidTr="008949F3">
        <w:trPr>
          <w:trHeight w:val="133"/>
          <w:jc w:val="center"/>
        </w:trPr>
        <w:tc>
          <w:tcPr>
            <w:tcW w:w="10879" w:type="dxa"/>
            <w:gridSpan w:val="34"/>
            <w:shd w:val="clear" w:color="auto" w:fill="99CCFF"/>
            <w:vAlign w:val="center"/>
          </w:tcPr>
          <w:p w:rsidR="008949F3" w:rsidRPr="00395B6E" w:rsidRDefault="008949F3" w:rsidP="008949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49F3" w:rsidRPr="00395B6E" w:rsidTr="008949F3">
        <w:trPr>
          <w:trHeight w:val="227"/>
          <w:jc w:val="center"/>
        </w:trPr>
        <w:tc>
          <w:tcPr>
            <w:tcW w:w="10879" w:type="dxa"/>
            <w:gridSpan w:val="34"/>
            <w:shd w:val="clear" w:color="auto" w:fill="auto"/>
            <w:vAlign w:val="center"/>
          </w:tcPr>
          <w:p w:rsidR="008949F3" w:rsidRPr="00395B6E" w:rsidRDefault="008949F3" w:rsidP="00894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949F3" w:rsidRPr="00395B6E" w:rsidTr="00C42BF8">
        <w:trPr>
          <w:trHeight w:val="47"/>
          <w:jc w:val="center"/>
        </w:trPr>
        <w:tc>
          <w:tcPr>
            <w:tcW w:w="2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9F3" w:rsidRPr="00395B6E" w:rsidRDefault="008949F3" w:rsidP="008949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949F3" w:rsidRPr="00D71625" w:rsidTr="00C42BF8">
        <w:trPr>
          <w:trHeight w:val="47"/>
          <w:jc w:val="center"/>
        </w:trPr>
        <w:tc>
          <w:tcPr>
            <w:tcW w:w="2819" w:type="dxa"/>
            <w:gridSpan w:val="6"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277" w:type="dxa"/>
            <w:gridSpan w:val="14"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783" w:type="dxa"/>
            <w:gridSpan w:val="14"/>
            <w:shd w:val="clear" w:color="auto" w:fill="auto"/>
            <w:vAlign w:val="center"/>
          </w:tcPr>
          <w:p w:rsidR="008949F3" w:rsidRPr="00395B6E" w:rsidRDefault="008949F3" w:rsidP="008949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949F3">
      <w:footerReference w:type="even" r:id="rId8"/>
      <w:footerReference w:type="default" r:id="rId9"/>
      <w:pgSz w:w="11906" w:h="16838"/>
      <w:pgMar w:top="360" w:right="566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F83" w:rsidRDefault="00205F83">
      <w:r>
        <w:separator/>
      </w:r>
    </w:p>
  </w:endnote>
  <w:endnote w:type="continuationSeparator" w:id="0">
    <w:p w:rsidR="00205F83" w:rsidRDefault="0020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F640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F83" w:rsidRDefault="00205F83">
      <w:r>
        <w:separator/>
      </w:r>
    </w:p>
  </w:footnote>
  <w:footnote w:type="continuationSeparator" w:id="0">
    <w:p w:rsidR="00205F83" w:rsidRDefault="00205F83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05F83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105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1D7F"/>
    <w:rsid w:val="008949F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42BF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1B8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640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E6A93-D810-47F1-A232-273879213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62</cp:revision>
  <cp:lastPrinted>2015-07-14T07:47:00Z</cp:lastPrinted>
  <dcterms:created xsi:type="dcterms:W3CDTF">2018-08-09T07:28:00Z</dcterms:created>
  <dcterms:modified xsi:type="dcterms:W3CDTF">2020-12-04T07:59:00Z</dcterms:modified>
</cp:coreProperties>
</file>